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Contenido mínimo de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la carta de postulación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(El documento deberá presentarse en papel membretado de la entidad que postula)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Presentación con información de la entidad proponente (Ayuntamiento, cooperativa, empresa, ONG, etc)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Indicar nombre de aspirante, temática general de manejo que abordara (pesca, acuicultura, conservación ambiental, ecosistema costero) 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Exponer el interés de la entidad por la temática de manejo costero del aspirante y cómo apoyará su desarrollo (gestión, apoyo con infraestructura, etc.)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documento deberá contener el nombre de la persona firmante, puesto, datos de contacto (correo electrónico y teléfono).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ikFiqXmTGbWPqLydfdZMZRiIg==">CgMxLjA4AHIhMXdfbGdQeTJpUE5HN0N4RFZPV3p2Q0hyYVJqNlcyZ0tH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2024-04-29T15:55:00Z</dcterms:created>
  <dc:creator>REVISOR</dc:creator>
</cp:coreProperties>
</file>